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1080" w:firstLineChars="300"/>
        <w:jc w:val="right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</w:p>
    <w:tbl>
      <w:tblPr>
        <w:tblStyle w:val="4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1020"/>
        <w:gridCol w:w="1700"/>
        <w:gridCol w:w="1240"/>
        <w:gridCol w:w="940"/>
        <w:gridCol w:w="66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山东鲁东人力资源有限公司公开招聘报名登记表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取得资格证书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学习经历(从大学填起)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毕业院系（学校、院系）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工作经历(从参加工作填起)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是否受过刑事处罚或曾被开除公职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本人声明：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上述填写内容真实完整。如有不实，本人愿承担相应责任。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1.学习经历、工作经历各个阶段起止时间、经历须填写详细，工作经历在同一公司不同岗位、不同职务须分段填写，公司、职务名称不得简写。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2.全日制教育与在职教育须把学历学位填写清楚，若有学位，请注明学位名称，如“管理学学士”。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3.家庭成员及主要社会关系栏，至少填列配偶、子女、父母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zE2NDAwNzQ1ZTcwNGVlNTc5NzBmOGZlOGFlMjIifQ=="/>
  </w:docVars>
  <w:rsids>
    <w:rsidRoot w:val="2FFF0441"/>
    <w:rsid w:val="2FFF0441"/>
    <w:rsid w:val="363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autoRedefine/>
    <w:qFormat/>
    <w:uiPriority w:val="1"/>
    <w:pPr>
      <w:ind w:firstLine="420" w:firstLineChars="200"/>
    </w:pPr>
    <w:rPr>
      <w:rFonts w:ascii="Calibri" w:hAnsi="Calibri"/>
      <w:szCs w:val="2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2024-04-18T01:02:00Z</dcterms:created>
  <dc:creator>BI7ORR</dc:creator>
  <cp:lastModifiedBy>聊城创业孵化基地</cp:lastModifiedBy>
  <dcterms:modified xsi:type="dcterms:W3CDTF">2024-04-18T06:12:44Z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6789D50E7F534E87BA5545A5289C52BD_13</vt:lpwstr>
  </property>
</Properties>
</file>